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54" w:rsidRDefault="005843F5" w:rsidP="005843F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843F5" w:rsidRDefault="005843F5" w:rsidP="005843F5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Уфа 1984/1472/960/448 архетипа ИВ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Сергея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</w:p>
    <w:p w:rsidR="005843F5" w:rsidRDefault="005843F5" w:rsidP="005843F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Pr="005843F5">
        <w:rPr>
          <w:rFonts w:ascii="Times New Roman" w:hAnsi="Times New Roman" w:cs="Times New Roman"/>
          <w:i/>
          <w:color w:val="FF0000"/>
          <w:sz w:val="24"/>
        </w:rPr>
        <w:t>КХ 21122023</w:t>
      </w:r>
    </w:p>
    <w:p w:rsidR="005843F5" w:rsidRDefault="005843F5" w:rsidP="005843F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5843F5">
        <w:rPr>
          <w:rFonts w:ascii="Times New Roman" w:hAnsi="Times New Roman" w:cs="Times New Roman"/>
          <w:i/>
          <w:color w:val="FF0000"/>
          <w:sz w:val="24"/>
        </w:rPr>
        <w:t xml:space="preserve">Документ обновлен согласно Распоряжению 4 от </w:t>
      </w:r>
      <w:r>
        <w:rPr>
          <w:rFonts w:ascii="Times New Roman" w:hAnsi="Times New Roman" w:cs="Times New Roman"/>
          <w:i/>
          <w:color w:val="FF0000"/>
          <w:sz w:val="24"/>
        </w:rPr>
        <w:t>0</w:t>
      </w:r>
      <w:r w:rsidRPr="005843F5">
        <w:rPr>
          <w:rFonts w:ascii="Times New Roman" w:hAnsi="Times New Roman" w:cs="Times New Roman"/>
          <w:i/>
          <w:color w:val="FF0000"/>
          <w:sz w:val="24"/>
        </w:rPr>
        <w:t>6.0</w:t>
      </w:r>
      <w:r>
        <w:rPr>
          <w:rFonts w:ascii="Times New Roman" w:hAnsi="Times New Roman" w:cs="Times New Roman"/>
          <w:i/>
          <w:color w:val="FF0000"/>
          <w:sz w:val="24"/>
        </w:rPr>
        <w:t>3</w:t>
      </w:r>
      <w:r w:rsidRPr="005843F5">
        <w:rPr>
          <w:rFonts w:ascii="Times New Roman" w:hAnsi="Times New Roman" w:cs="Times New Roman"/>
          <w:i/>
          <w:color w:val="FF0000"/>
          <w:sz w:val="24"/>
        </w:rPr>
        <w:t>.2024</w:t>
      </w:r>
    </w:p>
    <w:p w:rsidR="005843F5" w:rsidRDefault="005843F5" w:rsidP="005843F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Прозрения Синтезом Констант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Воспитания 32-ричной организованностью компетентно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Созидания 64 видами материи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ИВДИВО-полиса физически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5843F5" w:rsidRDefault="005843F5" w:rsidP="005843F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843F5" w:rsidRDefault="005843F5" w:rsidP="005843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руководитель направления "Выборы" партиец РО Башкортостан ПП Гражданская Империя РФ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Ишниязова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Насимовна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Системность разработки и реализации Синтеза Огня подразделения ИВДИВО Константностью Прозрения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Условий развертки курсов Синтеза ИВО на территории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Служения Доверием Изначально Вышестоящему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Открытость новым возможностям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ИВО пред Престолом, проверка текстов 2 курса Служащего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Рамазанова Эльвира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Раисовна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запредельным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64 Компетенций виртуозностью явлением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Частью ИВ Отца Синтезом Констант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16 ИВДИВО-развития Синтезом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Академии Синтез-Философии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Партиец РО по РБ ГИРФ; Ведение библиотеки на территории Челябинской области; Развёртка ИВДИВО-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-планетарной информационной среды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t>,- модератор группы “МЦ Уфа”, “Философия Синтеза в Челябинске”; Стража ИВДИВО, Глава МЦ Челябинская область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Ларина Татьяна Евгеньевна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Стандартов ИВО воспитанностью Константами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Архетипический Синтез Материй ИВДИВО масштабами октавного         восприятия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-Метагалактической среды Цивилизационным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уровня компетентности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Ревизор партиец РО Башкортостан ПП Гражданская Империя РФ, наборы, вычитка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текстов, участие в проекте МИД по направлению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Зданий ИВДИВО Синтеза»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Бочоришвили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Аслямовна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Операбельность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Прозрение Основ Созидания Констант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Уники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Общины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партиец РО Башкортостан ПП Гражданская Империя РФ, секретарь РО ПП, ведение ЭП партийных взносов РО, Учредитель АНО по развитию философии синтеза Человека МЦ «Уфа»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Ихсанова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Гузель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16-цы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Внутреннего Мира Эталонами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Имперской среды граждан территории подразделения Башкортостан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Научный Практик АНЦ метагалактической науки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ИВО пред Престолом, Воин Синтеза ИВО,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Тухватуллина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Насима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Минехановна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Созидание 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-планетарной  Академии Наук ИВО Синтезом Начала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Переход  из неотчужденного в отчуждаемое, из отчуждаемого в неотчужденное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и развитие внутреннего мира Синтезом ИВО в явлении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Аннигиляционного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64-мя Частностями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созидательность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ИВДИВО-Развития Отец-Человек-Субъекта ИВАС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организации Праздничных мероприятий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фрагментов текста 7 курса Си ИВО Казань. Партиец РО по РБ ГИРФ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Хаматнурова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Махмутовна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Прозрения Развитием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практики Парадигмой Мышления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Должностной Компетенции ИВО разработкой 16-рицы ИВДИВО-развития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Восприимчивость тела к видам материи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Тляшева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Эндже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Ильдаровна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Служить Изначально Вышестоящему Отцу Синтезом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понятие Философские Чтения Синтезов на Планете Земля среди молодежи Синтезом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Привести молодежь в ИВДИВО Огнём Синтеза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Огонь Синтеза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территории Планеты Земля и привлечь молодежь заниматься Философскими Чтениями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Политической партии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партии РО по РБ ГИРФ; Огненная поддержка и разработка проектов РО по РБ ГИРФ; Разработка проекта «Голос партийца»;  Воин Синтеза; Стража ИВДИВО; Набор текста ФЧС; Философ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Измайлова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ИВДИВО-развития  Отца - Человека -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Императива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Политической партии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Политики Воспитания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набор текстов Синтеза, подготовка населения к активации интереса 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Гарифуллина Флюра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Фаткуллиновна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Иерархичность оперирования информацией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оперирования информацией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действия реализациями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Парламента ИВАС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Посвящённого парламентского центра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ИВО пред Престолом, Партиец РО по РБ ГИРФ,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Хуснуллина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Ульфатовна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Среда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-планетарного Синтеза Отец-Человек-Субъекта Изначально Вышестоящего Отца подразделения ИВДИВО Башкортостан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Умения навыками Синтеза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скоординированности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512-рицы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Миракль Творящим Синтезом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Экономики Отец-Человек-Субъекта ИВАС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ИВДИВО-офис-секретарь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Воин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Хамзина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Рагибовна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Прозрение Огнём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Констант ИВО 32-рично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Константы Сердец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Условий среды Человечности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развития качества жизни Синтезом Человечности АС Вильгельма Сердечностью АС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Общества Иерархии Равных Отец-Человек-Субъектов ИВАС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ИВДИВО-развития, Партиец РО по РБ ГИРФ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Воронин Вячеслав Николаевич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Отец-Человек-Субъект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условия созидания Отца-Человека-Субъекта Огнем Константы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Синтезов ИВО углубление разработки ИВДИВО-развития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Профессионализация должностной компетенции мастерством применения Синтеза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ЭП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Насрыева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Алсу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Мансуровна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Законов ИВО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Разрабатывать 16-цу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первую реализацию 16-цы ИВО – Человек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Плана Синтеза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Партиец РО по РБ ГИРФ, набор текстов МФЧС, Школ и совещаний ИВДИВО, Советов организаций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Анохина Елена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Экзистенция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Пути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Устойчивость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Внутренней Философии Отца-Человек-Субъекта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Итенциональность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Воспитания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Воли Пути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Иерархии ИВАС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Метагалактического центра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Уредитель</w:t>
      </w:r>
      <w:proofErr w:type="spellEnd"/>
      <w:r>
        <w:rPr>
          <w:rFonts w:ascii="Times New Roman" w:hAnsi="Times New Roman" w:cs="Times New Roman"/>
          <w:color w:val="FF0000"/>
          <w:sz w:val="24"/>
        </w:rPr>
        <w:t>/Директор АНО Метагалактический Центр Уфа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Мухамадеева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Дилара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Айратовна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ИВО Компетенций Человека-Субъекта ИВО Пламенностью 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Иерархия Синтеза частей Человек-Субъекта ИВО Синтезом 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Совершенная Иерархичность Человека-Субъекта ИВО Синтезом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16-рицы ИВДИВО-развития Человек-Субъекта ИВО Синтезом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Забирова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Минивалиевна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Ипостаси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Ипостаси Синтезом Начала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20-рицы Ипостаси Синтезом Логики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деятельности Ипостаси Человек-Ипостась ИВО синтез-физически в 38 Архетипах материи 3 видами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Образования Отец-Человек-Субъекта ИВАС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Исполнение практик по воспитанию и реализации 3х тел (ипостасных,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трансвизорных,синтезтел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)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командно,ракурсом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организации ДК в ИВДИВО Башкортостан. Творчество в написании стихотворений - Зов на ИВДИВО-курсы ФЧС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Лищинская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Условий ИВДИВО-Зданий  Огнём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 ИВДИВО - зданий каждого  Волей ИВО. Реализация Констант Архетипических Метагалактик/ Октав Синтезом Константы ИВО АС Сергея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Взращивание концентрации Огня и Синтеза ИВО в ИВДИВО - Зданиях каждого 32х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Принципа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АСАлексия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Повысить Лично-ориентированный Синтез Большого Космоса Позицией Наблюдателя и Антропным принципом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Мировоззрения Отец-Человек-Субъекта ИВАС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 ЭП МЦ Челябинская область;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Тарбакова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Творящими Синтезами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 Должностной Компетенции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временем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ИВДИВО-тела стандарта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Культуры Отец-Человек-Субъекта ИВАС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Казакова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Естество служения Синтезом Культуры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Эталонное развитие Части Память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Святослав Олеся синтез-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Искусства Отец-Человек-Субъекта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Казакова Марина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Вдохновенное служение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 Внутреннего Мира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синтез-физически 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достижения реализации проекта "Молодость, Красота, Долголетие"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Воспитания Отец-Человек-Субъекта ИВАС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3 курса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Ихсанова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Резеда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Бареевна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Изучение и исполнение стандартов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Выявление Основ и Начал Синтеза в реализации Огня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Синтезом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Этики Отец-Человек-Субъекта ИВАС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Аглиуллина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Дмитриевна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Мировоззрение ИВО Основами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Исследование мировоззрения Стандартами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внутренне-внешней среды Истинности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Накопление внутреннего объема Синтеза Мировоззрения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5843F5" w:rsidRDefault="005843F5" w:rsidP="005843F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Четырёх Жизней ИВО подразделения ИВДИВО:</w:t>
      </w:r>
    </w:p>
    <w:p w:rsidR="005843F5" w:rsidRPr="005843F5" w:rsidRDefault="005843F5" w:rsidP="005843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Посвящённая ИВО Отдела Синтеза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Амирханов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Эжен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Эдуардович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Обучение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Владение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Исполнение практик Посвящённого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Научение взаимодействию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sectPr w:rsidR="005843F5" w:rsidRPr="005843F5" w:rsidSect="005843F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F5"/>
    <w:rsid w:val="005843F5"/>
    <w:rsid w:val="00786F5D"/>
    <w:rsid w:val="00F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8700"/>
  <w15:chartTrackingRefBased/>
  <w15:docId w15:val="{EF241BF2-1F79-4A0D-8362-559138ED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 Гарифуллина</dc:creator>
  <cp:keywords/>
  <dc:description/>
  <cp:lastModifiedBy>Флюра Гарифуллина</cp:lastModifiedBy>
  <cp:revision>1</cp:revision>
  <dcterms:created xsi:type="dcterms:W3CDTF">2024-03-07T17:32:00Z</dcterms:created>
  <dcterms:modified xsi:type="dcterms:W3CDTF">2024-03-07T17:34:00Z</dcterms:modified>
</cp:coreProperties>
</file>